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49" w:rsidRDefault="00F42849" w:rsidP="00F42849">
      <w:pPr>
        <w:shd w:val="clear" w:color="auto" w:fill="FFFFFF" w:themeFill="background1"/>
        <w:ind w:left="2694" w:firstLine="2262"/>
        <w:rPr>
          <w:lang w:val="ro-RO"/>
        </w:rPr>
      </w:pPr>
    </w:p>
    <w:p w:rsidR="00F42849" w:rsidRPr="00114FA8" w:rsidRDefault="00F42849" w:rsidP="00F42849">
      <w:pPr>
        <w:shd w:val="clear" w:color="auto" w:fill="FFFFFF" w:themeFill="background1"/>
        <w:ind w:left="2694" w:firstLine="2262"/>
        <w:rPr>
          <w:lang w:val="ro-RO"/>
        </w:rPr>
      </w:pPr>
      <w:bookmarkStart w:id="0" w:name="_GoBack"/>
      <w:bookmarkEnd w:id="0"/>
      <w:r w:rsidRPr="00114FA8">
        <w:rPr>
          <w:lang w:val="ro-RO"/>
        </w:rPr>
        <w:t>Anexa nr.7</w:t>
      </w:r>
    </w:p>
    <w:p w:rsidR="00F42849" w:rsidRPr="00114FA8" w:rsidRDefault="00F42849" w:rsidP="00F42849">
      <w:pPr>
        <w:shd w:val="clear" w:color="auto" w:fill="FFFFFF" w:themeFill="background1"/>
        <w:ind w:left="2694"/>
        <w:rPr>
          <w:sz w:val="28"/>
          <w:szCs w:val="28"/>
          <w:lang w:val="ro-RO"/>
        </w:rPr>
      </w:pPr>
      <w:r w:rsidRPr="00114FA8">
        <w:rPr>
          <w:lang w:val="ro-RO"/>
        </w:rPr>
        <w:t>la Regulamentul privind modul de asigurare cu bilete gratuite de tratament în instituţiile balneo-sanatoriale şi de plată a compensaţiei băneşti, în schimbul biletelor, persoanelor care au avut de suferit de pe urma catastrofei de la Cernobîl şi colaboratorilor subdiviziunilor de risc deosebit, care s-au îmbolnăvit de boala actinică sau au devenit persoane cu dizabilită</w:t>
      </w:r>
      <w:r w:rsidRPr="00114FA8">
        <w:rPr>
          <w:rFonts w:ascii="Cambria Math" w:hAnsi="Cambria Math" w:cs="Cambria Math"/>
          <w:lang w:val="ro-RO"/>
        </w:rPr>
        <w:t>ț</w:t>
      </w:r>
      <w:r w:rsidRPr="00114FA8">
        <w:rPr>
          <w:lang w:val="ro-RO"/>
        </w:rPr>
        <w:t>i</w:t>
      </w:r>
    </w:p>
    <w:p w:rsidR="00F42849" w:rsidRPr="00114FA8" w:rsidRDefault="00F42849" w:rsidP="00F42849">
      <w:pPr>
        <w:shd w:val="clear" w:color="auto" w:fill="FFFFFF" w:themeFill="background1"/>
        <w:jc w:val="both"/>
        <w:rPr>
          <w:lang w:val="ro-RO"/>
        </w:rPr>
      </w:pPr>
    </w:p>
    <w:p w:rsidR="00F42849" w:rsidRPr="00114FA8" w:rsidRDefault="00F42849" w:rsidP="00F42849">
      <w:pPr>
        <w:pStyle w:val="cb"/>
        <w:shd w:val="clear" w:color="auto" w:fill="FFFFFF" w:themeFill="background1"/>
        <w:rPr>
          <w:lang w:val="ro-RO"/>
        </w:rPr>
      </w:pPr>
      <w:r w:rsidRPr="00114FA8">
        <w:rPr>
          <w:lang w:val="ro-RO"/>
        </w:rPr>
        <w:t>RAPORT</w:t>
      </w:r>
    </w:p>
    <w:p w:rsidR="00F42849" w:rsidRPr="00114FA8" w:rsidRDefault="00F42849" w:rsidP="00F42849">
      <w:pPr>
        <w:pStyle w:val="cb"/>
        <w:shd w:val="clear" w:color="auto" w:fill="FFFFFF" w:themeFill="background1"/>
        <w:rPr>
          <w:lang w:val="ro-RO"/>
        </w:rPr>
      </w:pPr>
      <w:r w:rsidRPr="00114FA8">
        <w:rPr>
          <w:lang w:val="ro-RO"/>
        </w:rPr>
        <w:t>privind plata compensaţiei băneşti, în schimbul biletelor, persoanelor care au avut de suferit de pe urma catastrofei de la Cernobîl şi colaboratorilor subdiviziunilor de risc deosebit, care s-au îmbolnăvit de boala actinică sau au devenit persoane cu dizabilităţi</w:t>
      </w:r>
      <w:r w:rsidRPr="00114FA8">
        <w:rPr>
          <w:lang w:val="ro-RO"/>
        </w:rPr>
        <w:br/>
        <w:t>pentru luna _________ anul __________</w:t>
      </w:r>
    </w:p>
    <w:p w:rsidR="00F42849" w:rsidRPr="00114FA8" w:rsidRDefault="00F42849" w:rsidP="00F42849">
      <w:pPr>
        <w:shd w:val="clear" w:color="auto" w:fill="FFFFFF" w:themeFill="background1"/>
        <w:jc w:val="both"/>
        <w:rPr>
          <w:lang w:val="ro-RO"/>
        </w:rPr>
      </w:pPr>
    </w:p>
    <w:p w:rsidR="00F42849" w:rsidRPr="00114FA8" w:rsidRDefault="00F42849" w:rsidP="00F42849">
      <w:pPr>
        <w:shd w:val="clear" w:color="auto" w:fill="FFFFFF" w:themeFill="background1"/>
        <w:jc w:val="both"/>
        <w:rPr>
          <w:lang w:val="ro-RO"/>
        </w:rPr>
      </w:pPr>
      <w:r w:rsidRPr="00114FA8">
        <w:rPr>
          <w:lang w:val="ro-RO"/>
        </w:rPr>
        <w:t>Periodicitatea: lunar</w:t>
      </w:r>
    </w:p>
    <w:p w:rsidR="00F42849" w:rsidRPr="00114FA8" w:rsidRDefault="00F42849" w:rsidP="00F42849">
      <w:pPr>
        <w:shd w:val="clear" w:color="auto" w:fill="FFFFFF" w:themeFill="background1"/>
        <w:jc w:val="both"/>
        <w:rPr>
          <w:lang w:val="ro-RO"/>
        </w:rPr>
      </w:pPr>
    </w:p>
    <w:p w:rsidR="00F42849" w:rsidRPr="00114FA8" w:rsidRDefault="00F42849" w:rsidP="00F42849">
      <w:pPr>
        <w:shd w:val="clear" w:color="auto" w:fill="FFFFFF" w:themeFill="background1"/>
        <w:jc w:val="right"/>
        <w:rPr>
          <w:lang w:val="ro-RO"/>
        </w:rPr>
      </w:pPr>
      <w:r w:rsidRPr="00114FA8">
        <w:rPr>
          <w:lang w:val="ro-RO"/>
        </w:rPr>
        <w:t>(lei)</w:t>
      </w:r>
    </w:p>
    <w:tbl>
      <w:tblPr>
        <w:tblW w:w="5502" w:type="pct"/>
        <w:tblCellSpacing w:w="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23"/>
        <w:gridCol w:w="374"/>
        <w:gridCol w:w="475"/>
        <w:gridCol w:w="546"/>
        <w:gridCol w:w="546"/>
        <w:gridCol w:w="546"/>
        <w:gridCol w:w="590"/>
        <w:gridCol w:w="546"/>
        <w:gridCol w:w="584"/>
        <w:gridCol w:w="546"/>
        <w:gridCol w:w="598"/>
        <w:gridCol w:w="546"/>
        <w:gridCol w:w="579"/>
        <w:gridCol w:w="550"/>
        <w:gridCol w:w="531"/>
        <w:gridCol w:w="366"/>
        <w:gridCol w:w="506"/>
        <w:gridCol w:w="435"/>
      </w:tblGrid>
      <w:tr w:rsidR="00F42849" w:rsidRPr="00114FA8" w:rsidTr="002A69E1">
        <w:trPr>
          <w:tblCellSpacing w:w="0" w:type="dxa"/>
        </w:trPr>
        <w:tc>
          <w:tcPr>
            <w:tcW w:w="512" w:type="pct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Unitatea</w:t>
            </w:r>
          </w:p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administra-tiv-teritorială</w:t>
            </w:r>
          </w:p>
        </w:tc>
        <w:tc>
          <w:tcPr>
            <w:tcW w:w="429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Datorii la începutul lunii</w:t>
            </w:r>
          </w:p>
        </w:tc>
        <w:tc>
          <w:tcPr>
            <w:tcW w:w="488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Transferat</w:t>
            </w:r>
          </w:p>
        </w:tc>
        <w:tc>
          <w:tcPr>
            <w:tcW w:w="522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Restituit</w:t>
            </w:r>
          </w:p>
        </w:tc>
        <w:tc>
          <w:tcPr>
            <w:tcW w:w="2170" w:type="pct"/>
            <w:gridSpan w:val="8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Achitat</w:t>
            </w:r>
          </w:p>
        </w:tc>
        <w:tc>
          <w:tcPr>
            <w:tcW w:w="429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Total achitat</w:t>
            </w:r>
          </w:p>
        </w:tc>
        <w:tc>
          <w:tcPr>
            <w:tcW w:w="450" w:type="pct"/>
            <w:gridSpan w:val="2"/>
            <w:vMerge w:val="restar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Datorii la finele lunii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12" w:type="pct"/>
            <w:vMerge/>
            <w:shd w:val="clear" w:color="auto" w:fill="FFFFFF"/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429" w:type="pct"/>
            <w:gridSpan w:val="2"/>
            <w:vMerge/>
            <w:shd w:val="clear" w:color="auto" w:fill="FFFFFF"/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488" w:type="pct"/>
            <w:gridSpan w:val="2"/>
            <w:vMerge/>
            <w:shd w:val="clear" w:color="auto" w:fill="FFFFFF"/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522" w:type="pct"/>
            <w:gridSpan w:val="2"/>
            <w:vMerge/>
            <w:shd w:val="clear" w:color="auto" w:fill="FFFFFF"/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543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compensaţie bănească, în schimbul biletelor, achitată persoanelor care s-au îmbolnăvit de boala actinică sau au devenit persoane cu dizabilităţi</w:t>
            </w:r>
          </w:p>
        </w:tc>
        <w:tc>
          <w:tcPr>
            <w:tcW w:w="540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compensaţie bănească, în schimbul biletelor, achitată copiilor</w:t>
            </w:r>
            <w:r w:rsidRPr="00114FA8">
              <w:rPr>
                <w:rStyle w:val="apple-converted-space"/>
                <w:bCs/>
                <w:sz w:val="16"/>
                <w:szCs w:val="16"/>
                <w:lang w:val="ro-RO"/>
              </w:rPr>
              <w:t> </w:t>
            </w:r>
            <w:r w:rsidRPr="00114FA8">
              <w:rPr>
                <w:bCs/>
                <w:sz w:val="16"/>
                <w:szCs w:val="16"/>
                <w:lang w:val="ro-RO"/>
              </w:rPr>
              <w:br/>
              <w:t>de 4-7 ani</w:t>
            </w:r>
          </w:p>
        </w:tc>
        <w:tc>
          <w:tcPr>
            <w:tcW w:w="547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compensaţie bănească, în schimbul biletelor, achitată copiilor</w:t>
            </w:r>
            <w:r w:rsidRPr="00114FA8">
              <w:rPr>
                <w:rStyle w:val="apple-converted-space"/>
                <w:bCs/>
                <w:sz w:val="16"/>
                <w:szCs w:val="16"/>
                <w:lang w:val="ro-RO"/>
              </w:rPr>
              <w:t> </w:t>
            </w:r>
            <w:r w:rsidRPr="00114FA8">
              <w:rPr>
                <w:bCs/>
                <w:sz w:val="16"/>
                <w:szCs w:val="16"/>
                <w:lang w:val="ro-RO"/>
              </w:rPr>
              <w:br/>
              <w:t>de 7-14 ani</w:t>
            </w:r>
          </w:p>
        </w:tc>
        <w:tc>
          <w:tcPr>
            <w:tcW w:w="539" w:type="pct"/>
            <w:gridSpan w:val="2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jc w:val="center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compensaţie bănească, în schimbul biletelor, achitată copiilor</w:t>
            </w:r>
            <w:r w:rsidRPr="00114FA8">
              <w:rPr>
                <w:rStyle w:val="apple-converted-space"/>
                <w:bCs/>
                <w:sz w:val="16"/>
                <w:szCs w:val="16"/>
                <w:lang w:val="ro-RO"/>
              </w:rPr>
              <w:t> </w:t>
            </w:r>
            <w:r w:rsidRPr="00114FA8">
              <w:rPr>
                <w:bCs/>
                <w:sz w:val="16"/>
                <w:szCs w:val="16"/>
                <w:lang w:val="ro-RO"/>
              </w:rPr>
              <w:br/>
              <w:t>de 14-18 ani</w:t>
            </w:r>
          </w:p>
        </w:tc>
        <w:tc>
          <w:tcPr>
            <w:tcW w:w="429" w:type="pct"/>
            <w:gridSpan w:val="2"/>
            <w:vMerge/>
            <w:shd w:val="clear" w:color="auto" w:fill="FFFFFF"/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450" w:type="pct"/>
            <w:gridSpan w:val="2"/>
            <w:vMerge/>
            <w:shd w:val="clear" w:color="auto" w:fill="FFFFFF"/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</w:tr>
      <w:tr w:rsidR="00F42849" w:rsidRPr="00114FA8" w:rsidTr="002A69E1">
        <w:trPr>
          <w:cantSplit/>
          <w:trHeight w:val="1134"/>
          <w:tblCellSpacing w:w="0" w:type="dxa"/>
        </w:trPr>
        <w:tc>
          <w:tcPr>
            <w:tcW w:w="512" w:type="pct"/>
            <w:vMerge/>
            <w:shd w:val="clear" w:color="auto" w:fill="FFFFFF"/>
            <w:vAlign w:val="center"/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 xml:space="preserve">suma 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  <w:r w:rsidRPr="00114FA8">
              <w:rPr>
                <w:bCs/>
                <w:sz w:val="16"/>
                <w:szCs w:val="16"/>
                <w:lang w:val="ro-RO"/>
              </w:rPr>
              <w:br/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numărul beneficiarilor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  <w:textDirection w:val="btLr"/>
          </w:tcPr>
          <w:p w:rsidR="00F42849" w:rsidRPr="00114FA8" w:rsidRDefault="00F42849" w:rsidP="002A69E1">
            <w:pPr>
              <w:shd w:val="clear" w:color="auto" w:fill="FFFFFF" w:themeFill="background1"/>
              <w:ind w:left="113" w:right="113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suma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 xml:space="preserve">         1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2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5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6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7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8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9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10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11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12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13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14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15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16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17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18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bCs/>
                <w:sz w:val="16"/>
                <w:szCs w:val="16"/>
                <w:lang w:val="ro-RO"/>
              </w:rPr>
              <w:t>19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1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0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2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86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1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77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6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54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175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42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  <w:tc>
          <w:tcPr>
            <w:tcW w:w="209" w:type="pct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  <w:r w:rsidRPr="00114FA8">
              <w:rPr>
                <w:sz w:val="16"/>
                <w:szCs w:val="16"/>
                <w:lang w:val="ro-RO"/>
              </w:rPr>
              <w:t> </w:t>
            </w:r>
          </w:p>
        </w:tc>
      </w:tr>
      <w:tr w:rsidR="00F42849" w:rsidRPr="00114FA8" w:rsidTr="002A69E1">
        <w:trPr>
          <w:tblCellSpacing w:w="0" w:type="dxa"/>
        </w:trPr>
        <w:tc>
          <w:tcPr>
            <w:tcW w:w="5000" w:type="pct"/>
            <w:gridSpan w:val="19"/>
            <w:shd w:val="clear" w:color="auto" w:fill="FFFFFF"/>
            <w:tcMar>
              <w:top w:w="15" w:type="dxa"/>
              <w:left w:w="64" w:type="dxa"/>
              <w:bottom w:w="15" w:type="dxa"/>
              <w:right w:w="64" w:type="dxa"/>
            </w:tcMar>
          </w:tcPr>
          <w:p w:rsidR="00F42849" w:rsidRPr="00114FA8" w:rsidRDefault="00F42849" w:rsidP="002A69E1">
            <w:pPr>
              <w:shd w:val="clear" w:color="auto" w:fill="FFFFFF" w:themeFill="background1"/>
              <w:rPr>
                <w:sz w:val="16"/>
                <w:szCs w:val="16"/>
                <w:lang w:val="ro-RO"/>
              </w:rPr>
            </w:pPr>
          </w:p>
        </w:tc>
      </w:tr>
    </w:tbl>
    <w:p w:rsidR="00F42849" w:rsidRPr="00114FA8" w:rsidRDefault="00F42849" w:rsidP="00F42849">
      <w:pPr>
        <w:shd w:val="clear" w:color="auto" w:fill="FFFFFF" w:themeFill="background1"/>
        <w:ind w:firstLine="567"/>
        <w:rPr>
          <w:lang w:val="ro-RO"/>
        </w:rPr>
      </w:pPr>
    </w:p>
    <w:p w:rsidR="00F42849" w:rsidRPr="00114FA8" w:rsidRDefault="00F42849" w:rsidP="00F42849">
      <w:pPr>
        <w:shd w:val="clear" w:color="auto" w:fill="FFFFFF" w:themeFill="background1"/>
        <w:ind w:firstLine="567"/>
        <w:rPr>
          <w:lang w:val="ro-RO"/>
        </w:rPr>
      </w:pPr>
      <w:r w:rsidRPr="00114FA8">
        <w:rPr>
          <w:lang w:val="ro-RO"/>
        </w:rPr>
        <w:t>Conducătorul prestatorului de serviciu de plată _________________ </w:t>
      </w:r>
    </w:p>
    <w:p w:rsidR="00F42849" w:rsidRPr="00114FA8" w:rsidRDefault="00F42849" w:rsidP="00F42849">
      <w:pPr>
        <w:shd w:val="clear" w:color="auto" w:fill="FFFFFF" w:themeFill="background1"/>
        <w:ind w:firstLine="567"/>
        <w:jc w:val="both"/>
        <w:rPr>
          <w:bCs/>
          <w:sz w:val="16"/>
          <w:szCs w:val="16"/>
          <w:lang w:val="ro-RO"/>
        </w:rPr>
      </w:pPr>
      <w:r w:rsidRPr="00114FA8">
        <w:rPr>
          <w:bCs/>
          <w:lang w:val="ro-RO"/>
        </w:rPr>
        <w:t xml:space="preserve">             </w:t>
      </w:r>
    </w:p>
    <w:p w:rsidR="006A6BF1" w:rsidRDefault="00F42849" w:rsidP="00F42849">
      <w:pPr>
        <w:ind w:firstLine="567"/>
      </w:pPr>
      <w:r w:rsidRPr="00114FA8">
        <w:rPr>
          <w:bCs/>
          <w:lang w:val="ro-RO"/>
        </w:rPr>
        <w:t>Contabil-şef ____________________________</w:t>
      </w:r>
    </w:p>
    <w:sectPr w:rsidR="006A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49"/>
    <w:rsid w:val="006A6BF1"/>
    <w:rsid w:val="00F4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F4284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F42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">
    <w:name w:val="cb"/>
    <w:basedOn w:val="a"/>
    <w:rsid w:val="00F4284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F4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diakov.net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2015-08-10T12:58:00Z</dcterms:created>
  <dcterms:modified xsi:type="dcterms:W3CDTF">2015-08-10T12:59:00Z</dcterms:modified>
</cp:coreProperties>
</file>